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0" w:rsidRPr="002F54AF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A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2F61F2">
        <w:rPr>
          <w:rFonts w:ascii="Times New Roman" w:hAnsi="Times New Roman" w:cs="Times New Roman"/>
          <w:b/>
          <w:sz w:val="24"/>
          <w:szCs w:val="24"/>
        </w:rPr>
        <w:t>0</w:t>
      </w:r>
      <w:r w:rsidR="00312E20">
        <w:rPr>
          <w:rFonts w:ascii="Times New Roman" w:hAnsi="Times New Roman" w:cs="Times New Roman"/>
          <w:b/>
          <w:sz w:val="24"/>
          <w:szCs w:val="24"/>
        </w:rPr>
        <w:t>1</w:t>
      </w:r>
      <w:r w:rsidR="00861174">
        <w:rPr>
          <w:rFonts w:ascii="Times New Roman" w:hAnsi="Times New Roman" w:cs="Times New Roman"/>
          <w:b/>
          <w:sz w:val="24"/>
          <w:szCs w:val="24"/>
        </w:rPr>
        <w:t>4</w:t>
      </w:r>
      <w:r w:rsidR="002F61F2">
        <w:rPr>
          <w:rFonts w:ascii="Times New Roman" w:hAnsi="Times New Roman" w:cs="Times New Roman"/>
          <w:b/>
          <w:sz w:val="24"/>
          <w:szCs w:val="24"/>
        </w:rPr>
        <w:t>/2021</w:t>
      </w:r>
      <w:r w:rsidRPr="002F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AF">
        <w:rPr>
          <w:rFonts w:ascii="Times New Roman" w:hAnsi="Times New Roman" w:cs="Times New Roman"/>
          <w:b/>
          <w:sz w:val="24"/>
          <w:szCs w:val="24"/>
        </w:rPr>
        <w:t>- GAB/PREFEITO.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DF394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Dispõe sobre a NOMEAÇÃO d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 xml:space="preserve">Secretaria Municipal </w:t>
      </w:r>
      <w:r w:rsidR="00861174">
        <w:rPr>
          <w:rFonts w:ascii="Times New Roman" w:hAnsi="Times New Roman" w:cs="Times New Roman"/>
          <w:sz w:val="24"/>
          <w:szCs w:val="24"/>
        </w:rPr>
        <w:t>de Meio Ambiente, Recursos Naturais e Sustentabilidade Econômica</w:t>
      </w:r>
      <w:r w:rsidR="00A331DB"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>do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4F">
        <w:rPr>
          <w:rFonts w:ascii="Times New Roman" w:hAnsi="Times New Roman" w:cs="Times New Roman"/>
          <w:sz w:val="24"/>
          <w:szCs w:val="24"/>
        </w:rPr>
        <w:t>São Francisco do Brejão</w:t>
      </w:r>
      <w:r w:rsidRPr="00127410">
        <w:rPr>
          <w:rFonts w:ascii="Times New Roman" w:hAnsi="Times New Roman" w:cs="Times New Roman"/>
          <w:sz w:val="24"/>
          <w:szCs w:val="24"/>
        </w:rPr>
        <w:t>/MA.</w:t>
      </w:r>
    </w:p>
    <w:p w:rsidR="00127410" w:rsidRPr="00127410" w:rsidRDefault="00127410" w:rsidP="001274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F394F" w:rsidRDefault="00DF394F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52">
        <w:rPr>
          <w:rFonts w:ascii="Times New Roman" w:hAnsi="Times New Roman" w:cs="Times New Roman"/>
          <w:b/>
          <w:sz w:val="24"/>
          <w:szCs w:val="24"/>
        </w:rPr>
        <w:t xml:space="preserve">O PREFEITO </w:t>
      </w:r>
      <w:r w:rsidR="00E71117" w:rsidRPr="00DB3052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DB305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71117" w:rsidRPr="00DB3052">
        <w:rPr>
          <w:rFonts w:ascii="Times New Roman" w:hAnsi="Times New Roman" w:cs="Times New Roman"/>
          <w:b/>
          <w:sz w:val="24"/>
          <w:szCs w:val="24"/>
        </w:rPr>
        <w:t>SÃO FRANCISCO DO BREJÃO,</w:t>
      </w:r>
      <w:r w:rsidRPr="00DB3052">
        <w:rPr>
          <w:rFonts w:ascii="Times New Roman" w:hAnsi="Times New Roman" w:cs="Times New Roman"/>
          <w:b/>
          <w:sz w:val="24"/>
          <w:szCs w:val="24"/>
        </w:rPr>
        <w:t xml:space="preserve"> Estado do Maranhão,</w:t>
      </w:r>
      <w:r w:rsidRPr="005E6895">
        <w:rPr>
          <w:rFonts w:ascii="Times New Roman" w:hAnsi="Times New Roman" w:cs="Times New Roman"/>
          <w:sz w:val="24"/>
          <w:szCs w:val="24"/>
        </w:rPr>
        <w:t xml:space="preserve"> no uso de suas atribuições legais que lhe são conferidas pelo disposto no inciso II </w:t>
      </w:r>
      <w:r w:rsidR="00861174">
        <w:rPr>
          <w:rFonts w:ascii="Times New Roman" w:hAnsi="Times New Roman" w:cs="Times New Roman"/>
          <w:sz w:val="24"/>
          <w:szCs w:val="24"/>
        </w:rPr>
        <w:t xml:space="preserve">do </w:t>
      </w:r>
      <w:r w:rsidRPr="005E6895">
        <w:rPr>
          <w:rFonts w:ascii="Times New Roman" w:hAnsi="Times New Roman" w:cs="Times New Roman"/>
          <w:sz w:val="24"/>
          <w:szCs w:val="24"/>
        </w:rPr>
        <w:t>art. 37 da Constituição Federal, e inciso II do art. 19 da Constituição Estadual e do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E71117" w:rsidRPr="00E71117">
        <w:rPr>
          <w:rFonts w:ascii="Times New Roman" w:hAnsi="Times New Roman" w:cs="Times New Roman"/>
          <w:sz w:val="24"/>
          <w:szCs w:val="24"/>
        </w:rPr>
        <w:t>Art. 82, inc. VI, da Lei Orgânica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951697">
        <w:rPr>
          <w:rFonts w:ascii="Times New Roman" w:hAnsi="Times New Roman" w:cs="Times New Roman"/>
          <w:sz w:val="24"/>
          <w:szCs w:val="24"/>
        </w:rPr>
        <w:t>do Município,</w:t>
      </w: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0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A1724" w:rsidRDefault="001A1724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A1724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="00861174">
        <w:rPr>
          <w:rFonts w:ascii="Times New Roman" w:hAnsi="Times New Roman" w:cs="Times New Roman"/>
          <w:b/>
          <w:sz w:val="24"/>
          <w:szCs w:val="24"/>
        </w:rPr>
        <w:t>MÁRCIO DA SILVA MIRANDA</w:t>
      </w:r>
      <w:r>
        <w:rPr>
          <w:rFonts w:ascii="Times New Roman" w:hAnsi="Times New Roman" w:cs="Times New Roman"/>
          <w:sz w:val="24"/>
          <w:szCs w:val="24"/>
        </w:rPr>
        <w:t>, brasileir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1174">
        <w:rPr>
          <w:rFonts w:ascii="Times New Roman" w:hAnsi="Times New Roman" w:cs="Times New Roman"/>
          <w:sz w:val="24"/>
          <w:szCs w:val="24"/>
        </w:rPr>
        <w:t>solteiro</w:t>
      </w:r>
      <w:r w:rsidR="00A331DB">
        <w:rPr>
          <w:rFonts w:ascii="Times New Roman" w:hAnsi="Times New Roman" w:cs="Times New Roman"/>
          <w:sz w:val="24"/>
          <w:szCs w:val="24"/>
        </w:rPr>
        <w:t xml:space="preserve">, </w:t>
      </w:r>
      <w:r w:rsidR="00312E20">
        <w:rPr>
          <w:rFonts w:ascii="Times New Roman" w:hAnsi="Times New Roman" w:cs="Times New Roman"/>
          <w:sz w:val="24"/>
          <w:szCs w:val="24"/>
        </w:rPr>
        <w:t xml:space="preserve">autônomo, </w:t>
      </w:r>
      <w:r>
        <w:rPr>
          <w:rFonts w:ascii="Times New Roman" w:hAnsi="Times New Roman" w:cs="Times New Roman"/>
          <w:sz w:val="24"/>
          <w:szCs w:val="24"/>
        </w:rPr>
        <w:t>inscrit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 Cadastro de Pessoas Físicas – CPF nº </w:t>
      </w:r>
      <w:r w:rsidR="00861174">
        <w:rPr>
          <w:rFonts w:ascii="Times New Roman" w:hAnsi="Times New Roman" w:cs="Times New Roman"/>
          <w:sz w:val="24"/>
          <w:szCs w:val="24"/>
        </w:rPr>
        <w:t>009.483.443-18</w:t>
      </w:r>
      <w:r>
        <w:rPr>
          <w:rFonts w:ascii="Times New Roman" w:hAnsi="Times New Roman" w:cs="Times New Roman"/>
          <w:sz w:val="24"/>
          <w:szCs w:val="24"/>
        </w:rPr>
        <w:t>, inscrit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 RG nº </w:t>
      </w:r>
      <w:r w:rsidR="00861174">
        <w:rPr>
          <w:rFonts w:ascii="Times New Roman" w:hAnsi="Times New Roman" w:cs="Times New Roman"/>
          <w:sz w:val="24"/>
          <w:szCs w:val="24"/>
        </w:rPr>
        <w:t>0163393020010</w:t>
      </w:r>
      <w:r w:rsidR="00A331DB">
        <w:rPr>
          <w:rFonts w:ascii="Times New Roman" w:hAnsi="Times New Roman" w:cs="Times New Roman"/>
          <w:sz w:val="24"/>
          <w:szCs w:val="24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</w:rPr>
        <w:t>SSP</w:t>
      </w:r>
      <w:r>
        <w:rPr>
          <w:rFonts w:ascii="Times New Roman" w:hAnsi="Times New Roman" w:cs="Times New Roman"/>
          <w:sz w:val="24"/>
          <w:szCs w:val="24"/>
        </w:rPr>
        <w:t>/MA, para exercer o cargo em comissão de SECRETÁRI</w:t>
      </w:r>
      <w:r w:rsidR="00A3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861174">
        <w:rPr>
          <w:rFonts w:ascii="Times New Roman" w:hAnsi="Times New Roman" w:cs="Times New Roman"/>
          <w:sz w:val="24"/>
          <w:szCs w:val="24"/>
        </w:rPr>
        <w:t>MEIO AMBIENTE, RECURSOS NATURAIS E SUSTENTABILIDADE ECONÔMICA</w:t>
      </w:r>
      <w:r w:rsidR="0098369D">
        <w:rPr>
          <w:rFonts w:ascii="Times New Roman" w:hAnsi="Times New Roman" w:cs="Times New Roman"/>
          <w:sz w:val="24"/>
          <w:szCs w:val="24"/>
        </w:rPr>
        <w:t>, do Município de São Francisco do Brejão –</w:t>
      </w:r>
      <w:r w:rsidR="00703826">
        <w:rPr>
          <w:rFonts w:ascii="Times New Roman" w:hAnsi="Times New Roman" w:cs="Times New Roman"/>
          <w:sz w:val="24"/>
          <w:szCs w:val="24"/>
        </w:rPr>
        <w:t xml:space="preserve"> MA, conforme artigo 1º da Lei nº 155/2010.</w:t>
      </w:r>
    </w:p>
    <w:p w:rsidR="00127410" w:rsidRDefault="00127410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Art. 2º</w:t>
      </w:r>
      <w:r w:rsidR="00703826">
        <w:rPr>
          <w:rFonts w:ascii="Times New Roman" w:hAnsi="Times New Roman" w:cs="Times New Roman"/>
          <w:sz w:val="24"/>
          <w:szCs w:val="24"/>
        </w:rPr>
        <w:t xml:space="preserve">. </w:t>
      </w:r>
      <w:r w:rsidRPr="00703826">
        <w:rPr>
          <w:rFonts w:ascii="Times New Roman" w:hAnsi="Times New Roman" w:cs="Times New Roman"/>
          <w:sz w:val="24"/>
          <w:szCs w:val="24"/>
        </w:rPr>
        <w:t xml:space="preserve"> Esta portaria entrará em vigor na data de sua assinatura, revogando-se as disposições em contrário.</w:t>
      </w:r>
    </w:p>
    <w:p w:rsidR="00127410" w:rsidRPr="00703826" w:rsidRDefault="00127410" w:rsidP="00703826">
      <w:pPr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sz w:val="24"/>
          <w:szCs w:val="24"/>
        </w:rPr>
        <w:t>Publique-se, registre-se e cumpra-se.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GABINETE DO PREFEITO DE SÃO FRANCISCO DO BREJÃO, ESTADO DO MARANHÃO, AOS QUATRO DIAS DO MÊS DE JANEIRO DE 2021.</w:t>
      </w:r>
    </w:p>
    <w:p w:rsidR="00703826" w:rsidRDefault="00703826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052" w:rsidRDefault="009E389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FDF0104" wp14:editId="0936DE3C">
            <wp:simplePos x="0" y="0"/>
            <wp:positionH relativeFrom="column">
              <wp:posOffset>1400175</wp:posOffset>
            </wp:positionH>
            <wp:positionV relativeFrom="paragraph">
              <wp:posOffset>127635</wp:posOffset>
            </wp:positionV>
            <wp:extent cx="2514600" cy="523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461" t="65571" r="32972" b="17173"/>
                    <a:stretch/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EC2" w:rsidRDefault="00ED0EC2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890" w:rsidRDefault="009E389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410" w:rsidRPr="00127410" w:rsidRDefault="00384AC8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RONEI FERREIRA ALENCAR</w:t>
      </w:r>
    </w:p>
    <w:p w:rsidR="00A452DC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Prefeit</w:t>
      </w:r>
      <w:r w:rsidR="00384AC8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</w:t>
      </w:r>
    </w:p>
    <w:sectPr w:rsidR="00A452DC" w:rsidSect="00A452DC">
      <w:headerReference w:type="default" r:id="rId7"/>
      <w:foot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93" w:rsidRDefault="002F3E93" w:rsidP="00A452DC">
      <w:pPr>
        <w:spacing w:after="0" w:line="240" w:lineRule="auto"/>
      </w:pPr>
      <w:r>
        <w:separator/>
      </w:r>
    </w:p>
  </w:endnote>
  <w:endnote w:type="continuationSeparator" w:id="0">
    <w:p w:rsidR="002F3E93" w:rsidRDefault="002F3E93" w:rsidP="00A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52" w:rsidRDefault="00DB3052" w:rsidP="00DB305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Rua Claudino Borges, S/Nº - Centro – São Francisco do Brejão - MA - CEP: 65.929-00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93" w:rsidRDefault="002F3E93" w:rsidP="00A452DC">
      <w:pPr>
        <w:spacing w:after="0" w:line="240" w:lineRule="auto"/>
      </w:pPr>
      <w:r>
        <w:separator/>
      </w:r>
    </w:p>
  </w:footnote>
  <w:footnote w:type="continuationSeparator" w:id="0">
    <w:p w:rsidR="002F3E93" w:rsidRDefault="002F3E93" w:rsidP="00A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34" w:rsidRDefault="005C7C34" w:rsidP="00A452DC">
    <w:pPr>
      <w:pStyle w:val="Cabealho"/>
      <w:jc w:val="center"/>
    </w:pPr>
    <w:r w:rsidRPr="00A452DC">
      <w:rPr>
        <w:noProof/>
        <w:lang w:eastAsia="pt-BR"/>
      </w:rPr>
      <w:drawing>
        <wp:inline distT="0" distB="0" distL="0" distR="0">
          <wp:extent cx="1193800" cy="742950"/>
          <wp:effectExtent l="0" t="0" r="6350" b="0"/>
          <wp:docPr id="6" name="Imagem 6" descr="Prefeitura Municipal de São Francisco Do Brej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São Francisco Do Brej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ESTADO DO MARANHÃO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SÃO FRANCISDO DO BREJÃO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GABINETE DO PREFEITO</w:t>
    </w: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0"/>
    <w:rsid w:val="000760A7"/>
    <w:rsid w:val="000B4A48"/>
    <w:rsid w:val="00127410"/>
    <w:rsid w:val="0014700E"/>
    <w:rsid w:val="001A1724"/>
    <w:rsid w:val="001D4233"/>
    <w:rsid w:val="0028118C"/>
    <w:rsid w:val="002F3E93"/>
    <w:rsid w:val="002F54AF"/>
    <w:rsid w:val="002F61F2"/>
    <w:rsid w:val="00312E20"/>
    <w:rsid w:val="00340278"/>
    <w:rsid w:val="00342E06"/>
    <w:rsid w:val="00384AC8"/>
    <w:rsid w:val="004342B5"/>
    <w:rsid w:val="004360D9"/>
    <w:rsid w:val="00572CC3"/>
    <w:rsid w:val="005C7C34"/>
    <w:rsid w:val="005E6895"/>
    <w:rsid w:val="00703826"/>
    <w:rsid w:val="00861174"/>
    <w:rsid w:val="00866460"/>
    <w:rsid w:val="00913DAF"/>
    <w:rsid w:val="00951697"/>
    <w:rsid w:val="0098369D"/>
    <w:rsid w:val="009E3890"/>
    <w:rsid w:val="00A331DB"/>
    <w:rsid w:val="00A452DC"/>
    <w:rsid w:val="00AF0C61"/>
    <w:rsid w:val="00B72FF2"/>
    <w:rsid w:val="00C05C51"/>
    <w:rsid w:val="00CE5AB5"/>
    <w:rsid w:val="00DB3052"/>
    <w:rsid w:val="00DB6E33"/>
    <w:rsid w:val="00DF394F"/>
    <w:rsid w:val="00E71117"/>
    <w:rsid w:val="00ED0EC2"/>
    <w:rsid w:val="00ED589A"/>
    <w:rsid w:val="00F826DF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C63F8"/>
  <w15:docId w15:val="{3156F263-021B-4015-AEC9-A5D14489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2DC"/>
  </w:style>
  <w:style w:type="paragraph" w:styleId="Rodap">
    <w:name w:val="footer"/>
    <w:basedOn w:val="Normal"/>
    <w:link w:val="Rodap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2DC"/>
  </w:style>
  <w:style w:type="paragraph" w:styleId="Textodebalo">
    <w:name w:val="Balloon Text"/>
    <w:basedOn w:val="Normal"/>
    <w:link w:val="TextodebaloChar"/>
    <w:uiPriority w:val="99"/>
    <w:semiHidden/>
    <w:unhideWhenUsed/>
    <w:rsid w:val="004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Magno</dc:creator>
  <cp:lastModifiedBy>Usuário do Windows</cp:lastModifiedBy>
  <cp:revision>3</cp:revision>
  <cp:lastPrinted>2021-01-04T16:20:00Z</cp:lastPrinted>
  <dcterms:created xsi:type="dcterms:W3CDTF">2021-01-04T16:21:00Z</dcterms:created>
  <dcterms:modified xsi:type="dcterms:W3CDTF">2021-01-20T14:20:00Z</dcterms:modified>
</cp:coreProperties>
</file>